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532C" w14:textId="52C32DDE" w:rsidR="00C73BD0" w:rsidRPr="00743F6B" w:rsidRDefault="00C73BD0" w:rsidP="00C73BD0">
      <w:pPr>
        <w:pStyle w:val="hmain"/>
        <w:tabs>
          <w:tab w:val="left" w:pos="225"/>
          <w:tab w:val="center" w:pos="4513"/>
        </w:tabs>
        <w:spacing w:line="240" w:lineRule="auto"/>
        <w:jc w:val="left"/>
        <w:rPr>
          <w:rFonts w:asciiTheme="minorHAnsi" w:hAnsiTheme="minorHAnsi" w:cs="Arial"/>
          <w:sz w:val="36"/>
        </w:rPr>
      </w:pPr>
      <w:r w:rsidRPr="00743F6B">
        <w:rPr>
          <w:rFonts w:asciiTheme="minorHAnsi" w:hAnsiTheme="minorHAnsi" w:cs="Arial"/>
          <w:sz w:val="36"/>
        </w:rPr>
        <w:tab/>
      </w:r>
    </w:p>
    <w:p w14:paraId="144EFE62" w14:textId="02D2AFFB" w:rsidR="00C11874" w:rsidRDefault="00C11874" w:rsidP="00C11874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noProof/>
          <w:color w:val="000000" w:themeColor="text1"/>
          <w:sz w:val="52"/>
        </w:rPr>
        <w:drawing>
          <wp:inline distT="0" distB="0" distL="0" distR="0" wp14:anchorId="4A76D37B" wp14:editId="4B9BED80">
            <wp:extent cx="1668013" cy="1203522"/>
            <wp:effectExtent l="0" t="0" r="8890" b="0"/>
            <wp:docPr id="1296227449" name="Picture 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449" name="Picture 5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42" cy="12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19D5" w14:textId="161A9190" w:rsidR="001B56EB" w:rsidRPr="008C0D47" w:rsidRDefault="00D0785C" w:rsidP="008C0D47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color w:val="000000" w:themeColor="text1"/>
          <w:sz w:val="52"/>
        </w:rPr>
        <w:t>DR PAULA MAISEY</w:t>
      </w:r>
    </w:p>
    <w:p w14:paraId="52FF1814" w14:textId="430E8FB5" w:rsidR="00E41661" w:rsidRDefault="009C77D7" w:rsidP="007D6969">
      <w:pPr>
        <w:pStyle w:val="hmain"/>
        <w:spacing w:after="0" w:line="240" w:lineRule="auto"/>
        <w:jc w:val="right"/>
        <w:rPr>
          <w:rFonts w:asciiTheme="minorHAnsi" w:hAnsiTheme="minorHAnsi" w:cs="Arial"/>
          <w:color w:val="000000" w:themeColor="text1"/>
          <w:sz w:val="28"/>
        </w:rPr>
      </w:pPr>
      <w:r>
        <w:rPr>
          <w:rFonts w:asciiTheme="minorHAnsi" w:hAnsiTheme="minorHAnsi" w:cs="Arial"/>
          <w:color w:val="000000" w:themeColor="text1"/>
          <w:sz w:val="28"/>
        </w:rPr>
        <w:t xml:space="preserve">CONSULTANT </w:t>
      </w:r>
      <w:r w:rsidR="00D0785C">
        <w:rPr>
          <w:rFonts w:asciiTheme="minorHAnsi" w:hAnsiTheme="minorHAnsi" w:cs="Arial"/>
          <w:color w:val="000000" w:themeColor="text1"/>
          <w:sz w:val="28"/>
        </w:rPr>
        <w:t xml:space="preserve">CLINICAL </w:t>
      </w:r>
      <w:r w:rsidR="00D658F5">
        <w:rPr>
          <w:rFonts w:asciiTheme="minorHAnsi" w:hAnsiTheme="minorHAnsi" w:cs="Arial"/>
          <w:color w:val="000000" w:themeColor="text1"/>
          <w:sz w:val="28"/>
        </w:rPr>
        <w:t>NEURO</w:t>
      </w:r>
      <w:r w:rsidR="00D0785C">
        <w:rPr>
          <w:rFonts w:asciiTheme="minorHAnsi" w:hAnsiTheme="minorHAnsi" w:cs="Arial"/>
          <w:color w:val="000000" w:themeColor="text1"/>
          <w:sz w:val="28"/>
        </w:rPr>
        <w:t>PSYCHOLOGIST</w:t>
      </w:r>
    </w:p>
    <w:p w14:paraId="0A3A13EB" w14:textId="77777777" w:rsidR="0073166C" w:rsidRPr="00C11874" w:rsidRDefault="0073166C" w:rsidP="0073166C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EDUCATION</w:t>
      </w:r>
    </w:p>
    <w:p w14:paraId="2C16CD56" w14:textId="235796D4" w:rsidR="0073166C" w:rsidRPr="00C11874" w:rsidRDefault="0073166C" w:rsidP="0073166C">
      <w:pPr>
        <w:jc w:val="left"/>
        <w:rPr>
          <w:rFonts w:asciiTheme="minorHAnsi" w:hAnsiTheme="minorHAnsi" w:cs="Arial"/>
          <w:color w:val="00536B"/>
          <w:sz w:val="24"/>
        </w:rPr>
        <w:sectPr w:rsidR="0073166C" w:rsidRPr="00C11874" w:rsidSect="00513286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  <w:r w:rsidRPr="00C11874">
        <w:rPr>
          <w:rFonts w:asciiTheme="minorHAnsi" w:hAnsiTheme="minorHAnsi" w:cs="Arial"/>
          <w:noProof/>
          <w:color w:val="00536B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DCD2C" wp14:editId="1DC74AB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F1370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85pt" to="453.7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FdmzAEAAPQDAAAOAAAAZHJzL2Uyb0RvYy54bWysU9uK2zAQfS/0H4TeGzsp3g0mzsLusn0p&#13;&#10;7dLLByjSyBbohqTGzt93JCfO0hZKy77I0mjOmTlH493dZDQ5QojK2Y6uVzUlYLkTyvYd/f7t6d2W&#13;&#10;kpiYFUw7Cx09QaR3+7dvdqNvYeMGpwUEgiQ2tqPv6JCSb6sq8gEMiyvnweKldMGwhMfQVyKwEdmN&#13;&#10;rjZ1fVONLggfHIcYMfo4X9J94ZcSePosZYREdEext1TWUNZDXqv9jrV9YH5Q/NwG+48uDFMWiy5U&#13;&#10;jywx8iOo36iM4sFFJ9OKO1M5KRWHogHVrOtf1HwdmIeiBc2JfrEpvh4t/3R8sM8BbRh9bKN/DlnF&#13;&#10;JIPJX+yPTMWs02IWTIlwDDa3zWZbo6f8clddgT7E9AGcIXnTUa1s1sFadvwYExbD1EtKDmtLRpye&#13;&#10;ZnvbIB/DOQhW4M540dFo+4KNTivxpLTOiBj6w4MO5Mjyw9bN+5v7/JbI+yINT9pi8Cqt7NJJw1z1&#13;&#10;C0iiBIpZzxXy1MFCyzgHm9ZnXm0xO8MktrAA678Dz/kZCmUi/wW8IEplZ9MCNsq68Kfqabq0LOf8&#13;&#10;iwOz7mzBwYlTefRiDY5Wce78G+TZfXku8OvPuv8JAAD//wMAUEsDBBQABgAIAAAAIQAtXZs73AAA&#13;&#10;AAoBAAAPAAAAZHJzL2Rvd25yZXYueG1sTI/NTsNADITvSLzDykjc6Iaf/qXZVNCKC5xo8wBu1k0C&#13;&#10;WW/IbtPw9hgucLH0aezxTLYeXasG6kPj2cDtJAFFXHrbcGWg2D/fLECFiGyx9UwGvijAOr+8yDC1&#13;&#10;/sxvNOxipcSEQ4oG6hi7VOtQ1uQwTHxHLNrR9w6jYF9p2+NZzF2r75Jkph02LB9q7GhTU/mxOzkD&#13;&#10;fvuwCdUQ9FPRFJ/Fy+v+eD97N+b6atyuZDyuQEUa498F/HSQ/JBLsIM/sQ2qFZ7KooHpHJSoy2Qu&#13;&#10;fPhlnWf6f4X8GwAA//8DAFBLAQItABQABgAIAAAAIQC2gziS/gAAAOEBAAATAAAAAAAAAAAAAAAA&#13;&#10;AAAAAABbQ29udGVudF9UeXBlc10ueG1sUEsBAi0AFAAGAAgAAAAhADj9If/WAAAAlAEAAAsAAAAA&#13;&#10;AAAAAAAAAAAALwEAAF9yZWxzLy5yZWxzUEsBAi0AFAAGAAgAAAAhALmwV2bMAQAA9AMAAA4AAAAA&#13;&#10;AAAAAAAAAAAALgIAAGRycy9lMm9Eb2MueG1sUEsBAi0AFAAGAAgAAAAhAC1dmzvcAAAACgEAAA8A&#13;&#10;AAAAAAAAAAAAAAAAJgQAAGRycy9kb3ducmV2LnhtbFBLBQYAAAAABAAEAPMAAAAvBQAAAAA=&#13;&#10;" strokecolor="#00536b" strokeweight="1.25pt">
                <v:stroke joinstyle="miter" endcap="round"/>
              </v:line>
            </w:pict>
          </mc:Fallback>
        </mc:AlternateContent>
      </w:r>
    </w:p>
    <w:p w14:paraId="370CA540" w14:textId="30CAED28" w:rsidR="003C728F" w:rsidRPr="003C728F" w:rsidRDefault="003C728F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Postgraduate Certificate in Mental Health Law,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University of Northumbria: 2020</w:t>
      </w:r>
    </w:p>
    <w:p w14:paraId="53F41B93" w14:textId="42399B6E" w:rsidR="0073166C" w:rsidRDefault="00D0785C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>Postgraduate Diploma in Clinical Neuropsychology,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University of Glasgow: 2013</w:t>
      </w:r>
    </w:p>
    <w:p w14:paraId="006B8207" w14:textId="77777777" w:rsidR="0073166C" w:rsidRDefault="00D0785C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Doctorate </w:t>
      </w:r>
      <w:r w:rsidR="00C3547B" w:rsidRPr="009747DC">
        <w:rPr>
          <w:rFonts w:asciiTheme="minorHAnsi" w:hAnsiTheme="minorHAnsi" w:cstheme="minorHAnsi"/>
          <w:b/>
          <w:color w:val="auto"/>
          <w:sz w:val="24"/>
          <w:szCs w:val="24"/>
        </w:rPr>
        <w:t>in</w:t>
      </w: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Clinical 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Newcastle University: 2008</w:t>
      </w:r>
    </w:p>
    <w:p w14:paraId="2AF04236" w14:textId="0BCD6E1F" w:rsidR="00D0785C" w:rsidRPr="009747DC" w:rsidRDefault="00D0785C" w:rsidP="009747D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="Arial"/>
          <w:b/>
          <w:sz w:val="24"/>
          <w:szCs w:val="20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>BSc (Hons) 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Newcastle University: 2002</w:t>
      </w:r>
    </w:p>
    <w:p w14:paraId="67D601B6" w14:textId="080F3B51" w:rsidR="00592D00" w:rsidRPr="00C11874" w:rsidRDefault="00C73BD0" w:rsidP="008C0D47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PROFESSIONAL QU</w:t>
      </w:r>
      <w:r w:rsidR="00DD486E" w:rsidRPr="00C11874">
        <w:rPr>
          <w:rFonts w:asciiTheme="minorHAnsi" w:hAnsiTheme="minorHAnsi" w:cs="Arial"/>
          <w:color w:val="00536B"/>
          <w:sz w:val="28"/>
        </w:rPr>
        <w:t>AL</w:t>
      </w:r>
      <w:r w:rsidRPr="00C11874">
        <w:rPr>
          <w:rFonts w:asciiTheme="minorHAnsi" w:hAnsiTheme="minorHAnsi" w:cs="Arial"/>
          <w:color w:val="00536B"/>
          <w:sz w:val="28"/>
        </w:rPr>
        <w:t>IF</w:t>
      </w:r>
      <w:r w:rsidR="00375272" w:rsidRPr="00C11874">
        <w:rPr>
          <w:rFonts w:asciiTheme="minorHAnsi" w:hAnsiTheme="minorHAnsi" w:cs="Arial"/>
          <w:color w:val="00536B"/>
          <w:sz w:val="28"/>
        </w:rPr>
        <w:t>I</w:t>
      </w:r>
      <w:r w:rsidRPr="00C11874">
        <w:rPr>
          <w:rFonts w:asciiTheme="minorHAnsi" w:hAnsiTheme="minorHAnsi" w:cs="Arial"/>
          <w:color w:val="00536B"/>
          <w:sz w:val="28"/>
        </w:rPr>
        <w:t>CATION</w:t>
      </w:r>
      <w:r w:rsidR="00E41661" w:rsidRPr="00C11874">
        <w:rPr>
          <w:rFonts w:asciiTheme="minorHAnsi" w:hAnsiTheme="minorHAnsi" w:cs="Arial"/>
          <w:color w:val="00536B"/>
          <w:sz w:val="28"/>
        </w:rPr>
        <w:t>S</w:t>
      </w:r>
      <w:r w:rsidRPr="00C11874">
        <w:rPr>
          <w:rFonts w:asciiTheme="minorHAnsi" w:hAnsiTheme="minorHAnsi" w:cs="Arial"/>
          <w:color w:val="00536B"/>
          <w:sz w:val="28"/>
        </w:rPr>
        <w:t>, MEMBERSHIPS AND TRAINING</w:t>
      </w:r>
    </w:p>
    <w:p w14:paraId="63F552AF" w14:textId="30CA2905" w:rsidR="003D3E00" w:rsidRPr="00550A51" w:rsidRDefault="008C0D47" w:rsidP="008C0D47">
      <w:pPr>
        <w:jc w:val="left"/>
        <w:rPr>
          <w:rFonts w:asciiTheme="minorHAnsi" w:hAnsiTheme="minorHAnsi" w:cs="Arial"/>
          <w:color w:val="000000" w:themeColor="text1"/>
          <w:sz w:val="24"/>
        </w:rPr>
      </w:pPr>
      <w:r w:rsidRPr="00550A51">
        <w:rPr>
          <w:rFonts w:asciiTheme="minorHAnsi" w:hAnsiTheme="minorHAnsi"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9EBB" wp14:editId="086DBFC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2682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39BFC920" w14:textId="7A783978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>
        <w:rPr>
          <w:rFonts w:asciiTheme="minorHAnsi" w:hAnsiTheme="minorHAnsi"/>
          <w:color w:val="auto"/>
          <w:sz w:val="24"/>
          <w:szCs w:val="24"/>
          <w:lang w:eastAsia="en-GB"/>
        </w:rPr>
        <w:t>HCPC Registered Psychologist</w:t>
      </w:r>
    </w:p>
    <w:p w14:paraId="7141AFF8" w14:textId="4D09A661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>
        <w:rPr>
          <w:rFonts w:asciiTheme="minorHAnsi" w:hAnsiTheme="minorHAnsi"/>
          <w:color w:val="auto"/>
          <w:sz w:val="24"/>
          <w:szCs w:val="24"/>
          <w:lang w:eastAsia="en-GB"/>
        </w:rPr>
        <w:t xml:space="preserve">Member of the BPS Specialist Register of Clinical Neuropsychologists </w:t>
      </w:r>
    </w:p>
    <w:p w14:paraId="0640C05E" w14:textId="17126B2D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 w:rsidRPr="00E02C3D">
        <w:rPr>
          <w:rFonts w:asciiTheme="minorHAnsi" w:hAnsiTheme="minorHAnsi"/>
          <w:color w:val="auto"/>
          <w:sz w:val="24"/>
          <w:szCs w:val="24"/>
          <w:lang w:eastAsia="en-GB"/>
        </w:rPr>
        <w:t xml:space="preserve">Qualification in Clinical Neuropsychology, British Psychological Society </w:t>
      </w:r>
    </w:p>
    <w:p w14:paraId="254E250E" w14:textId="77777777" w:rsidR="00D0785C" w:rsidRPr="00E02C3D" w:rsidRDefault="00D0785C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 w:rsidRPr="00E02C3D">
        <w:rPr>
          <w:rFonts w:asciiTheme="minorHAnsi" w:hAnsiTheme="minorHAnsi"/>
          <w:color w:val="auto"/>
          <w:sz w:val="24"/>
          <w:szCs w:val="24"/>
          <w:lang w:eastAsia="en-GB"/>
        </w:rPr>
        <w:t xml:space="preserve">Foundation Course in Family Therapy and Systemic Practice, Northumbria University </w:t>
      </w:r>
    </w:p>
    <w:p w14:paraId="4B506BA0" w14:textId="7412357B" w:rsidR="00592D00" w:rsidRPr="00C11874" w:rsidRDefault="00592D00" w:rsidP="007D6969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E</w:t>
      </w:r>
      <w:r w:rsidR="00C73BD0" w:rsidRPr="00C11874">
        <w:rPr>
          <w:rFonts w:asciiTheme="minorHAnsi" w:hAnsiTheme="minorHAnsi" w:cs="Arial"/>
          <w:color w:val="00536B"/>
          <w:sz w:val="28"/>
        </w:rPr>
        <w:t>MPLOYMENT HISTORY</w:t>
      </w:r>
    </w:p>
    <w:p w14:paraId="7457D83F" w14:textId="77777777" w:rsidR="00E02C3D" w:rsidRDefault="008C0D47" w:rsidP="00D0785C">
      <w:pPr>
        <w:jc w:val="left"/>
        <w:rPr>
          <w:rFonts w:asciiTheme="minorHAnsi" w:hAnsiTheme="minorHAnsi" w:cs="Arial"/>
          <w:color w:val="auto"/>
          <w:sz w:val="28"/>
          <w:szCs w:val="26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69F8" wp14:editId="7C239DED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89C6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75CE61B7" w14:textId="37DECE34" w:rsidR="00973BF1" w:rsidRPr="00C11874" w:rsidRDefault="00973BF1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  <w:szCs w:val="26"/>
        </w:rPr>
      </w:pPr>
      <w:r w:rsidRPr="00FC4DFA">
        <w:rPr>
          <w:rFonts w:asciiTheme="minorHAnsi" w:hAnsiTheme="minorHAnsi" w:cs="Arial"/>
          <w:color w:val="auto"/>
          <w:sz w:val="24"/>
          <w:szCs w:val="26"/>
        </w:rPr>
        <w:t>Clinical Psycholog</w:t>
      </w:r>
      <w:r>
        <w:rPr>
          <w:rFonts w:asciiTheme="minorHAnsi" w:hAnsiTheme="minorHAnsi" w:cs="Arial"/>
          <w:color w:val="auto"/>
          <w:sz w:val="24"/>
          <w:szCs w:val="26"/>
        </w:rPr>
        <w:t>ist</w:t>
      </w:r>
      <w:r w:rsidRPr="00FC4DFA">
        <w:rPr>
          <w:rFonts w:asciiTheme="minorHAnsi" w:hAnsiTheme="minorHAnsi" w:cs="Arial"/>
          <w:color w:val="auto"/>
          <w:sz w:val="24"/>
          <w:szCs w:val="26"/>
        </w:rPr>
        <w:t xml:space="preserve"> (Adult Psychological Services), </w:t>
      </w:r>
      <w:r w:rsidRPr="00FC4DFA">
        <w:rPr>
          <w:rFonts w:asciiTheme="minorHAnsi" w:hAnsiTheme="minorHAnsi" w:cs="Arial"/>
          <w:b w:val="0"/>
          <w:color w:val="auto"/>
          <w:sz w:val="24"/>
          <w:szCs w:val="26"/>
        </w:rPr>
        <w:t>Northumberland Tyne and Wear NHS Foundation Trust</w:t>
      </w:r>
      <w:r w:rsidR="00C11874">
        <w:rPr>
          <w:rFonts w:asciiTheme="minorHAnsi" w:hAnsiTheme="minorHAnsi" w:cs="Arial"/>
          <w:b w:val="0"/>
          <w:color w:val="auto"/>
          <w:sz w:val="24"/>
          <w:szCs w:val="26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(2008-2010)</w:t>
      </w:r>
    </w:p>
    <w:p w14:paraId="2D4C126F" w14:textId="76458F25" w:rsidR="00973BF1" w:rsidRPr="00973BF1" w:rsidRDefault="00973BF1" w:rsidP="00973BF1">
      <w:pPr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color w:val="auto"/>
          <w:szCs w:val="24"/>
          <w:lang w:val="en-US"/>
        </w:rPr>
      </w:pP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>Providing psychological assessment and therapy to working age adults referred to the Community Mental Health Team in</w:t>
      </w:r>
      <w:r w:rsidR="00BD6896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 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Newcastle and to patients </w:t>
      </w:r>
      <w:r w:rsidR="00BD6896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residing on 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the male and female inpatient wards at Newcastle </w:t>
      </w:r>
      <w:r>
        <w:rPr>
          <w:rFonts w:asciiTheme="minorHAnsi" w:eastAsiaTheme="minorHAnsi" w:hAnsiTheme="minorHAnsi" w:cstheme="minorBidi"/>
          <w:color w:val="auto"/>
          <w:szCs w:val="24"/>
          <w:lang w:val="en-US"/>
        </w:rPr>
        <w:t>G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>eneral Hospital</w:t>
      </w:r>
      <w:r>
        <w:rPr>
          <w:rFonts w:asciiTheme="minorHAnsi" w:eastAsiaTheme="minorHAnsi" w:hAnsiTheme="minorHAnsi" w:cstheme="minorBidi"/>
          <w:color w:val="auto"/>
          <w:szCs w:val="24"/>
          <w:lang w:val="en-US"/>
        </w:rPr>
        <w:t>.</w:t>
      </w:r>
    </w:p>
    <w:p w14:paraId="4433C89B" w14:textId="77777777" w:rsidR="007C7103" w:rsidRPr="00C022B3" w:rsidRDefault="007C7103" w:rsidP="007C7103">
      <w:pPr>
        <w:pStyle w:val="ListParagraph"/>
        <w:ind w:left="360"/>
        <w:rPr>
          <w:sz w:val="22"/>
        </w:rPr>
      </w:pPr>
    </w:p>
    <w:p w14:paraId="17FF3F0C" w14:textId="671676DB" w:rsidR="002A10AC" w:rsidRPr="00C11874" w:rsidRDefault="00D658F5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Principal</w:t>
      </w:r>
      <w:r w:rsidR="00D0785C" w:rsidRPr="00FC4DFA">
        <w:rPr>
          <w:rFonts w:asciiTheme="minorHAnsi" w:hAnsiTheme="minorHAnsi" w:cs="Arial"/>
          <w:color w:val="auto"/>
          <w:sz w:val="24"/>
        </w:rPr>
        <w:t xml:space="preserve"> Clinical Psychologist (Older People’s </w:t>
      </w:r>
      <w:r w:rsidR="007C7103">
        <w:rPr>
          <w:rFonts w:asciiTheme="minorHAnsi" w:hAnsiTheme="minorHAnsi" w:cs="Arial"/>
          <w:color w:val="auto"/>
          <w:sz w:val="24"/>
        </w:rPr>
        <w:t xml:space="preserve">Community </w:t>
      </w:r>
      <w:r w:rsidR="00D0785C" w:rsidRPr="00FC4DFA">
        <w:rPr>
          <w:rFonts w:asciiTheme="minorHAnsi" w:hAnsiTheme="minorHAnsi" w:cs="Arial"/>
          <w:color w:val="auto"/>
          <w:sz w:val="24"/>
        </w:rPr>
        <w:t xml:space="preserve">Services), </w:t>
      </w:r>
      <w:r w:rsidR="00D0785C" w:rsidRPr="00FC4DFA">
        <w:rPr>
          <w:rFonts w:asciiTheme="minorHAnsi" w:hAnsiTheme="minorHAnsi" w:cs="Arial"/>
          <w:b w:val="0"/>
          <w:color w:val="auto"/>
          <w:sz w:val="24"/>
        </w:rPr>
        <w:t>Cumbria partnership NHS Foundation 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="002A10A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</w:t>
      </w:r>
      <w:r w:rsidR="00D0785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2010-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2016</w:t>
      </w:r>
      <w:r w:rsidR="002A10A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)</w:t>
      </w:r>
    </w:p>
    <w:p w14:paraId="077B992B" w14:textId="12BCFDF7" w:rsidR="00D0785C" w:rsidRPr="00FC4DFA" w:rsidRDefault="00D0785C" w:rsidP="00D0785C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</w:rPr>
        <w:t>Providing psychological assessment, including neuropsychological assessment for people with suspected cognitive impairment and dementia, and psychological interventions</w:t>
      </w:r>
      <w:r w:rsidR="00973BF1">
        <w:rPr>
          <w:sz w:val="22"/>
        </w:rPr>
        <w:t>.</w:t>
      </w:r>
    </w:p>
    <w:p w14:paraId="2BAFB6E1" w14:textId="02F90D2E" w:rsidR="00D0785C" w:rsidRDefault="00D0785C" w:rsidP="00D0785C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  <w:lang w:eastAsia="en-GB"/>
        </w:rPr>
        <w:t>Provid</w:t>
      </w:r>
      <w:r w:rsidR="00973BF1">
        <w:rPr>
          <w:sz w:val="22"/>
          <w:lang w:eastAsia="en-GB"/>
        </w:rPr>
        <w:t xml:space="preserve">ing </w:t>
      </w:r>
      <w:r w:rsidRPr="00FC4DFA">
        <w:rPr>
          <w:sz w:val="22"/>
          <w:lang w:eastAsia="en-GB"/>
        </w:rPr>
        <w:t>psychological support and interventions to families and carers and providing supervision, training and consultation to other clinicians</w:t>
      </w:r>
      <w:r w:rsidR="00973BF1">
        <w:rPr>
          <w:sz w:val="22"/>
          <w:lang w:eastAsia="en-GB"/>
        </w:rPr>
        <w:t>.</w:t>
      </w:r>
    </w:p>
    <w:p w14:paraId="195FE2DA" w14:textId="2BF75022" w:rsidR="00D658F5" w:rsidRDefault="00D658F5" w:rsidP="00D658F5">
      <w:pPr>
        <w:rPr>
          <w:lang w:eastAsia="en-GB"/>
        </w:rPr>
      </w:pPr>
    </w:p>
    <w:p w14:paraId="0D72A885" w14:textId="44876DB7" w:rsidR="00973BF1" w:rsidRPr="00C11874" w:rsidRDefault="00973BF1" w:rsidP="00973BF1">
      <w:pPr>
        <w:jc w:val="left"/>
        <w:rPr>
          <w:rFonts w:asciiTheme="minorHAnsi" w:hAnsiTheme="minorHAnsi" w:cs="Arial"/>
          <w:color w:val="auto"/>
          <w:sz w:val="24"/>
          <w:szCs w:val="26"/>
        </w:rPr>
      </w:pPr>
      <w:proofErr w:type="spellStart"/>
      <w:r w:rsidRPr="00FC4DFA">
        <w:rPr>
          <w:rFonts w:asciiTheme="minorHAnsi" w:hAnsiTheme="minorHAnsi" w:cs="Arial"/>
          <w:b/>
          <w:color w:val="auto"/>
          <w:sz w:val="24"/>
          <w:szCs w:val="26"/>
        </w:rPr>
        <w:t>NeuroCog</w:t>
      </w:r>
      <w:proofErr w:type="spellEnd"/>
      <w:r w:rsidRPr="00FC4DFA">
        <w:rPr>
          <w:rFonts w:asciiTheme="minorHAnsi" w:hAnsiTheme="minorHAnsi" w:cs="Arial"/>
          <w:b/>
          <w:color w:val="auto"/>
          <w:sz w:val="24"/>
          <w:szCs w:val="26"/>
        </w:rPr>
        <w:t xml:space="preserve"> Consultant</w:t>
      </w:r>
      <w:r w:rsidR="00C11874">
        <w:rPr>
          <w:rFonts w:asciiTheme="minorHAnsi" w:hAnsiTheme="minorHAnsi" w:cs="Arial"/>
          <w:color w:val="auto"/>
          <w:sz w:val="24"/>
          <w:szCs w:val="26"/>
        </w:rPr>
        <w:t xml:space="preserve"> </w:t>
      </w:r>
      <w:r w:rsidRPr="00C11874">
        <w:rPr>
          <w:rFonts w:asciiTheme="minorHAnsi" w:hAnsiTheme="minorHAnsi"/>
          <w:i/>
          <w:color w:val="00536B"/>
          <w:sz w:val="24"/>
          <w:szCs w:val="24"/>
          <w:lang w:eastAsia="en-GB"/>
        </w:rPr>
        <w:t>(2014-</w:t>
      </w:r>
      <w:r w:rsidR="008C5449">
        <w:rPr>
          <w:rFonts w:asciiTheme="minorHAnsi" w:hAnsiTheme="minorHAnsi"/>
          <w:i/>
          <w:color w:val="00536B"/>
          <w:sz w:val="24"/>
          <w:szCs w:val="24"/>
          <w:lang w:eastAsia="en-GB"/>
        </w:rPr>
        <w:t>2025</w:t>
      </w:r>
      <w:r w:rsidRPr="00C11874">
        <w:rPr>
          <w:rFonts w:asciiTheme="minorHAnsi" w:hAnsiTheme="minorHAnsi"/>
          <w:i/>
          <w:color w:val="00536B"/>
          <w:sz w:val="24"/>
          <w:szCs w:val="24"/>
          <w:lang w:eastAsia="en-GB"/>
        </w:rPr>
        <w:t>)</w:t>
      </w:r>
    </w:p>
    <w:p w14:paraId="02B7A021" w14:textId="559D6169" w:rsidR="00973BF1" w:rsidRDefault="00973BF1" w:rsidP="00973BF1">
      <w:pPr>
        <w:pStyle w:val="ListParagraph"/>
        <w:numPr>
          <w:ilvl w:val="0"/>
          <w:numId w:val="32"/>
        </w:numPr>
        <w:rPr>
          <w:sz w:val="22"/>
        </w:rPr>
      </w:pPr>
      <w:r w:rsidRPr="00B00FC6">
        <w:rPr>
          <w:sz w:val="22"/>
        </w:rPr>
        <w:t>Working with adults, families, support teams and other healthcare professionals as part of a multidisciplinary team</w:t>
      </w:r>
      <w:r>
        <w:rPr>
          <w:sz w:val="22"/>
        </w:rPr>
        <w:t>.</w:t>
      </w:r>
    </w:p>
    <w:p w14:paraId="5986D31A" w14:textId="5C57695A" w:rsidR="00973BF1" w:rsidRPr="00D0430B" w:rsidRDefault="00973BF1" w:rsidP="00973BF1">
      <w:pPr>
        <w:pStyle w:val="ListParagraph"/>
        <w:numPr>
          <w:ilvl w:val="0"/>
          <w:numId w:val="32"/>
        </w:numPr>
        <w:rPr>
          <w:sz w:val="22"/>
        </w:rPr>
      </w:pPr>
      <w:r w:rsidRPr="00B00FC6">
        <w:rPr>
          <w:sz w:val="22"/>
        </w:rPr>
        <w:lastRenderedPageBreak/>
        <w:t xml:space="preserve">Psychological and neuropsychological assessment, neuropsychological rehabilitation/therapy, trauma focused therapy, adjustment following injury/illness, management of challenging </w:t>
      </w:r>
      <w:r w:rsidRPr="001200D6">
        <w:rPr>
          <w:sz w:val="22"/>
          <w:lang w:val="en-GB"/>
        </w:rPr>
        <w:t>behaviour</w:t>
      </w:r>
      <w:r>
        <w:rPr>
          <w:sz w:val="22"/>
          <w:lang w:val="en-GB"/>
        </w:rPr>
        <w:t>.</w:t>
      </w:r>
    </w:p>
    <w:p w14:paraId="20717EFC" w14:textId="1F714420" w:rsidR="00D0430B" w:rsidRPr="007C7103" w:rsidRDefault="00D0430B" w:rsidP="00973BF1">
      <w:pPr>
        <w:pStyle w:val="ListParagraph"/>
        <w:numPr>
          <w:ilvl w:val="0"/>
          <w:numId w:val="32"/>
        </w:numPr>
        <w:rPr>
          <w:sz w:val="22"/>
        </w:rPr>
      </w:pPr>
      <w:r>
        <w:rPr>
          <w:sz w:val="22"/>
          <w:lang w:val="en-GB"/>
        </w:rPr>
        <w:t xml:space="preserve">Expert witness and capacity assessments. </w:t>
      </w:r>
    </w:p>
    <w:p w14:paraId="49C9F0F5" w14:textId="263C4F12" w:rsidR="00D658F5" w:rsidRDefault="00D658F5" w:rsidP="00D658F5">
      <w:pPr>
        <w:rPr>
          <w:lang w:eastAsia="en-GB"/>
        </w:rPr>
      </w:pPr>
    </w:p>
    <w:p w14:paraId="768FA5DD" w14:textId="4B36B289" w:rsidR="00D658F5" w:rsidRPr="00C11874" w:rsidRDefault="00D658F5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Principal</w:t>
      </w:r>
      <w:r w:rsidRPr="00FC4DFA">
        <w:rPr>
          <w:rFonts w:asciiTheme="minorHAnsi" w:hAnsiTheme="minorHAnsi" w:cs="Arial"/>
          <w:color w:val="auto"/>
          <w:sz w:val="24"/>
        </w:rPr>
        <w:t xml:space="preserve"> Psychologist (Older People’s </w:t>
      </w:r>
      <w:r>
        <w:rPr>
          <w:rFonts w:asciiTheme="minorHAnsi" w:hAnsiTheme="minorHAnsi" w:cs="Arial"/>
          <w:color w:val="auto"/>
          <w:sz w:val="24"/>
        </w:rPr>
        <w:t xml:space="preserve">Inpatient </w:t>
      </w:r>
      <w:r w:rsidRPr="00FC4DFA">
        <w:rPr>
          <w:rFonts w:asciiTheme="minorHAnsi" w:hAnsiTheme="minorHAnsi" w:cs="Arial"/>
          <w:color w:val="auto"/>
          <w:sz w:val="24"/>
        </w:rPr>
        <w:t xml:space="preserve">Services), </w:t>
      </w:r>
      <w:r w:rsidRPr="00FC4DFA">
        <w:rPr>
          <w:rFonts w:asciiTheme="minorHAnsi" w:hAnsiTheme="minorHAnsi" w:cs="Arial"/>
          <w:b w:val="0"/>
          <w:color w:val="auto"/>
          <w:sz w:val="24"/>
        </w:rPr>
        <w:t>Cumbria</w:t>
      </w:r>
      <w:r>
        <w:rPr>
          <w:rFonts w:asciiTheme="minorHAnsi" w:hAnsiTheme="minorHAnsi" w:cs="Arial"/>
          <w:b w:val="0"/>
          <w:color w:val="auto"/>
          <w:sz w:val="24"/>
        </w:rPr>
        <w:t xml:space="preserve">, Northumberland, Tyne &amp; Wear </w:t>
      </w:r>
      <w:r w:rsidR="007C7103">
        <w:rPr>
          <w:rFonts w:asciiTheme="minorHAnsi" w:hAnsiTheme="minorHAnsi" w:cs="Arial"/>
          <w:b w:val="0"/>
          <w:color w:val="auto"/>
          <w:sz w:val="24"/>
        </w:rPr>
        <w:t xml:space="preserve">NHS Foundation </w:t>
      </w:r>
      <w:r>
        <w:rPr>
          <w:rFonts w:asciiTheme="minorHAnsi" w:hAnsiTheme="minorHAnsi" w:cs="Arial"/>
          <w:b w:val="0"/>
          <w:color w:val="auto"/>
          <w:sz w:val="24"/>
        </w:rPr>
        <w:t>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(201</w:t>
      </w:r>
      <w:r w:rsidR="00DA7F77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6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-</w:t>
      </w:r>
      <w:r w:rsidR="00973BF1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2020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)</w:t>
      </w:r>
      <w:r w:rsidRPr="00C11874">
        <w:rPr>
          <w:rFonts w:asciiTheme="minorHAnsi" w:hAnsiTheme="minorHAnsi"/>
          <w:i/>
          <w:color w:val="00536B"/>
        </w:rPr>
        <w:t xml:space="preserve"> </w:t>
      </w:r>
    </w:p>
    <w:p w14:paraId="51468E8F" w14:textId="7767A2C0" w:rsidR="00D658F5" w:rsidRPr="00FC4DFA" w:rsidRDefault="00D658F5" w:rsidP="00D658F5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</w:rPr>
        <w:t>Providing psychological assessment, including neuropsychological assessment for people with suspected cognitive impairment and dementia, and psychological interventions</w:t>
      </w:r>
      <w:r>
        <w:rPr>
          <w:sz w:val="22"/>
        </w:rPr>
        <w:t xml:space="preserve"> for people on the older adult wards in Cumbria</w:t>
      </w:r>
      <w:r w:rsidR="00973BF1">
        <w:rPr>
          <w:sz w:val="22"/>
        </w:rPr>
        <w:t>.</w:t>
      </w:r>
    </w:p>
    <w:p w14:paraId="1AD7ED60" w14:textId="75DBF779" w:rsidR="00D658F5" w:rsidRDefault="00D658F5" w:rsidP="00D658F5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  <w:lang w:eastAsia="en-GB"/>
        </w:rPr>
        <w:t>Provid</w:t>
      </w:r>
      <w:r w:rsidR="00973BF1">
        <w:rPr>
          <w:sz w:val="22"/>
          <w:lang w:eastAsia="en-GB"/>
        </w:rPr>
        <w:t xml:space="preserve">ing </w:t>
      </w:r>
      <w:r w:rsidRPr="00FC4DFA">
        <w:rPr>
          <w:sz w:val="22"/>
          <w:lang w:eastAsia="en-GB"/>
        </w:rPr>
        <w:t>psychological support and interventions to families and carers</w:t>
      </w:r>
      <w:r w:rsidR="00BD6896">
        <w:rPr>
          <w:sz w:val="22"/>
          <w:lang w:eastAsia="en-GB"/>
        </w:rPr>
        <w:t xml:space="preserve">, </w:t>
      </w:r>
      <w:r w:rsidRPr="00FC4DFA">
        <w:rPr>
          <w:sz w:val="22"/>
          <w:lang w:eastAsia="en-GB"/>
        </w:rPr>
        <w:t xml:space="preserve">and providing supervision, </w:t>
      </w:r>
      <w:r w:rsidR="00BD6896" w:rsidRPr="00FC4DFA">
        <w:rPr>
          <w:sz w:val="22"/>
          <w:lang w:eastAsia="en-GB"/>
        </w:rPr>
        <w:t>training,</w:t>
      </w:r>
      <w:r w:rsidRPr="00FC4DFA">
        <w:rPr>
          <w:sz w:val="22"/>
          <w:lang w:eastAsia="en-GB"/>
        </w:rPr>
        <w:t xml:space="preserve"> and consultation to other clinicians</w:t>
      </w:r>
      <w:r w:rsidR="00BD6896">
        <w:rPr>
          <w:sz w:val="22"/>
          <w:lang w:eastAsia="en-GB"/>
        </w:rPr>
        <w:t xml:space="preserve">. </w:t>
      </w:r>
    </w:p>
    <w:p w14:paraId="3EE42404" w14:textId="77777777" w:rsidR="00D658F5" w:rsidRPr="00FC4DFA" w:rsidRDefault="00D658F5" w:rsidP="00D658F5">
      <w:pPr>
        <w:jc w:val="left"/>
        <w:rPr>
          <w:rFonts w:asciiTheme="minorHAnsi" w:hAnsiTheme="minorHAnsi"/>
          <w:color w:val="C01687"/>
          <w:lang w:eastAsia="en-GB"/>
        </w:rPr>
      </w:pPr>
    </w:p>
    <w:p w14:paraId="1C2B336F" w14:textId="325F7939" w:rsidR="00973BF1" w:rsidRPr="00C11874" w:rsidRDefault="00973BF1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Consultant Clinical Neurop</w:t>
      </w:r>
      <w:r w:rsidRPr="00FC4DFA">
        <w:rPr>
          <w:rFonts w:asciiTheme="minorHAnsi" w:hAnsiTheme="minorHAnsi" w:cs="Arial"/>
          <w:color w:val="auto"/>
          <w:sz w:val="24"/>
        </w:rPr>
        <w:t xml:space="preserve">sychologist </w:t>
      </w:r>
      <w:r>
        <w:rPr>
          <w:rFonts w:asciiTheme="minorHAnsi" w:hAnsiTheme="minorHAnsi" w:cs="Arial"/>
          <w:color w:val="auto"/>
          <w:sz w:val="24"/>
        </w:rPr>
        <w:t>&amp; Professional Head of Older People’s Psychological Services</w:t>
      </w:r>
      <w:r w:rsidRPr="00FC4DFA">
        <w:rPr>
          <w:rFonts w:asciiTheme="minorHAnsi" w:hAnsiTheme="minorHAnsi" w:cs="Arial"/>
          <w:color w:val="auto"/>
          <w:sz w:val="24"/>
        </w:rPr>
        <w:t xml:space="preserve"> </w:t>
      </w:r>
      <w:r w:rsidR="00651C50">
        <w:rPr>
          <w:rFonts w:asciiTheme="minorHAnsi" w:hAnsiTheme="minorHAnsi" w:cs="Arial"/>
          <w:color w:val="auto"/>
          <w:sz w:val="24"/>
        </w:rPr>
        <w:t xml:space="preserve">&amp; Approved Clinician </w:t>
      </w:r>
      <w:r w:rsidRPr="00FC4DFA">
        <w:rPr>
          <w:rFonts w:asciiTheme="minorHAnsi" w:hAnsiTheme="minorHAnsi" w:cs="Arial"/>
          <w:b w:val="0"/>
          <w:color w:val="auto"/>
          <w:sz w:val="24"/>
        </w:rPr>
        <w:t>Cumbria</w:t>
      </w:r>
      <w:r>
        <w:rPr>
          <w:rFonts w:asciiTheme="minorHAnsi" w:hAnsiTheme="minorHAnsi" w:cs="Arial"/>
          <w:b w:val="0"/>
          <w:color w:val="auto"/>
          <w:sz w:val="24"/>
        </w:rPr>
        <w:t>, Northumberland, Tyne &amp; Wear NHS Foundation 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(2020-Present)</w:t>
      </w:r>
      <w:r w:rsidRPr="00C11874">
        <w:rPr>
          <w:rFonts w:asciiTheme="minorHAnsi" w:hAnsiTheme="minorHAnsi"/>
          <w:i/>
          <w:color w:val="00536B"/>
        </w:rPr>
        <w:t xml:space="preserve"> </w:t>
      </w:r>
    </w:p>
    <w:p w14:paraId="72B23CD4" w14:textId="0077D1A9" w:rsidR="00D658F5" w:rsidRPr="00D0430B" w:rsidRDefault="00973BF1" w:rsidP="00973BF1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  <w:lang w:eastAsia="en-GB"/>
        </w:rPr>
        <w:t>Providing professional leadership of older people’s psychological services for community and inpatient services.</w:t>
      </w:r>
    </w:p>
    <w:p w14:paraId="0FB2EE41" w14:textId="576742AC" w:rsidR="00651C50" w:rsidRPr="00D0430B" w:rsidRDefault="00651C50" w:rsidP="00651C50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</w:rPr>
        <w:t xml:space="preserve">Providing expert psychological assessment, including neuropsychological assessment for people with cognitive impairment and dementia, and psychological interventions on </w:t>
      </w:r>
      <w:r w:rsidR="008C5449">
        <w:rPr>
          <w:sz w:val="22"/>
          <w:szCs w:val="22"/>
        </w:rPr>
        <w:t xml:space="preserve">a </w:t>
      </w:r>
      <w:r w:rsidRPr="00D0430B">
        <w:rPr>
          <w:sz w:val="22"/>
          <w:szCs w:val="22"/>
        </w:rPr>
        <w:t>dementia ward in North Cumbria.</w:t>
      </w:r>
    </w:p>
    <w:p w14:paraId="1A9D36D2" w14:textId="6DCC71FC" w:rsidR="00651C50" w:rsidRDefault="00651C50" w:rsidP="00973BF1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  <w:lang w:eastAsia="en-GB"/>
        </w:rPr>
        <w:t xml:space="preserve">Working as a Responsible Clinician on </w:t>
      </w:r>
      <w:r w:rsidR="008C5449">
        <w:rPr>
          <w:sz w:val="22"/>
          <w:szCs w:val="22"/>
          <w:lang w:eastAsia="en-GB"/>
        </w:rPr>
        <w:t>a</w:t>
      </w:r>
      <w:r w:rsidRPr="00D0430B">
        <w:rPr>
          <w:sz w:val="22"/>
          <w:szCs w:val="22"/>
          <w:lang w:eastAsia="en-GB"/>
        </w:rPr>
        <w:t xml:space="preserve"> Dementia ward in North Cumbria. </w:t>
      </w:r>
    </w:p>
    <w:p w14:paraId="0449494A" w14:textId="77777777" w:rsidR="008C5449" w:rsidRDefault="008C5449" w:rsidP="008C5449">
      <w:pPr>
        <w:jc w:val="both"/>
        <w:rPr>
          <w:lang w:eastAsia="en-GB"/>
        </w:rPr>
      </w:pPr>
    </w:p>
    <w:p w14:paraId="7CC437F4" w14:textId="77777777" w:rsidR="008C5449" w:rsidRDefault="008C5449" w:rsidP="008C5449">
      <w:pPr>
        <w:rPr>
          <w:lang w:eastAsia="en-GB"/>
        </w:rPr>
      </w:pPr>
    </w:p>
    <w:p w14:paraId="0EA374EB" w14:textId="2B6ED7F2" w:rsidR="008C5449" w:rsidRPr="00C11874" w:rsidRDefault="008C5449" w:rsidP="008C5449">
      <w:pPr>
        <w:jc w:val="left"/>
        <w:rPr>
          <w:rFonts w:asciiTheme="minorHAnsi" w:hAnsiTheme="minorHAnsi" w:cs="Arial"/>
          <w:color w:val="auto"/>
          <w:sz w:val="24"/>
          <w:szCs w:val="26"/>
        </w:rPr>
      </w:pPr>
      <w:r>
        <w:rPr>
          <w:rFonts w:asciiTheme="minorHAnsi" w:hAnsiTheme="minorHAnsi" w:cs="Arial"/>
          <w:b/>
          <w:color w:val="auto"/>
          <w:sz w:val="24"/>
          <w:szCs w:val="26"/>
        </w:rPr>
        <w:t xml:space="preserve">Cumbria Neuropsychology – Partner </w:t>
      </w:r>
      <w:r w:rsidRPr="00C11874">
        <w:rPr>
          <w:rFonts w:asciiTheme="minorHAnsi" w:hAnsiTheme="minorHAnsi"/>
          <w:i/>
          <w:color w:val="00536B"/>
          <w:sz w:val="24"/>
          <w:szCs w:val="24"/>
          <w:lang w:eastAsia="en-GB"/>
        </w:rPr>
        <w:t>(2</w:t>
      </w:r>
      <w:r>
        <w:rPr>
          <w:rFonts w:asciiTheme="minorHAnsi" w:hAnsiTheme="minorHAnsi"/>
          <w:i/>
          <w:color w:val="00536B"/>
          <w:sz w:val="24"/>
          <w:szCs w:val="24"/>
          <w:lang w:eastAsia="en-GB"/>
        </w:rPr>
        <w:t>025- Present</w:t>
      </w:r>
      <w:r w:rsidRPr="00C11874">
        <w:rPr>
          <w:rFonts w:asciiTheme="minorHAnsi" w:hAnsiTheme="minorHAnsi"/>
          <w:i/>
          <w:color w:val="00536B"/>
          <w:sz w:val="24"/>
          <w:szCs w:val="24"/>
          <w:lang w:eastAsia="en-GB"/>
        </w:rPr>
        <w:t>)</w:t>
      </w:r>
    </w:p>
    <w:p w14:paraId="2FC916CA" w14:textId="6E40A065" w:rsidR="008C5449" w:rsidRPr="00B00FC6" w:rsidRDefault="008C5449" w:rsidP="008C5449">
      <w:pPr>
        <w:pStyle w:val="ListParagraph"/>
        <w:numPr>
          <w:ilvl w:val="0"/>
          <w:numId w:val="32"/>
        </w:numPr>
        <w:rPr>
          <w:sz w:val="22"/>
        </w:rPr>
      </w:pPr>
      <w:r w:rsidRPr="00B00FC6">
        <w:rPr>
          <w:sz w:val="22"/>
        </w:rPr>
        <w:t xml:space="preserve">Working </w:t>
      </w:r>
      <w:r>
        <w:rPr>
          <w:sz w:val="22"/>
        </w:rPr>
        <w:t xml:space="preserve">as a Consultant Clinical Neuropsychologist providing expert </w:t>
      </w:r>
    </w:p>
    <w:p w14:paraId="44B642AA" w14:textId="517E13AD" w:rsidR="008C5449" w:rsidRPr="008C5449" w:rsidRDefault="008C5449" w:rsidP="008C5449">
      <w:pPr>
        <w:pStyle w:val="ListParagraph"/>
        <w:ind w:left="360"/>
        <w:rPr>
          <w:sz w:val="22"/>
        </w:rPr>
      </w:pPr>
      <w:r w:rsidRPr="00B00FC6">
        <w:rPr>
          <w:sz w:val="22"/>
        </w:rPr>
        <w:t>neuropsychological assessment</w:t>
      </w:r>
      <w:r>
        <w:rPr>
          <w:sz w:val="22"/>
        </w:rPr>
        <w:t xml:space="preserve"> and </w:t>
      </w:r>
      <w:r w:rsidRPr="00B00FC6">
        <w:rPr>
          <w:sz w:val="22"/>
        </w:rPr>
        <w:t>neuropsychological rehabilitation/therapy</w:t>
      </w:r>
      <w:r>
        <w:rPr>
          <w:sz w:val="22"/>
        </w:rPr>
        <w:t xml:space="preserve"> and e</w:t>
      </w:r>
      <w:proofErr w:type="spellStart"/>
      <w:r w:rsidRPr="008C5449">
        <w:rPr>
          <w:sz w:val="22"/>
          <w:lang w:val="en-GB"/>
        </w:rPr>
        <w:t>xpert</w:t>
      </w:r>
      <w:proofErr w:type="spellEnd"/>
      <w:r w:rsidRPr="008C5449">
        <w:rPr>
          <w:sz w:val="22"/>
          <w:lang w:val="en-GB"/>
        </w:rPr>
        <w:t xml:space="preserve"> witness and capacity assessments. </w:t>
      </w:r>
    </w:p>
    <w:p w14:paraId="33D490D0" w14:textId="77777777" w:rsidR="008C5449" w:rsidRPr="008C5449" w:rsidRDefault="008C5449" w:rsidP="008C5449">
      <w:pPr>
        <w:jc w:val="both"/>
        <w:rPr>
          <w:lang w:eastAsia="en-GB"/>
        </w:rPr>
      </w:pPr>
    </w:p>
    <w:p w14:paraId="01BDD330" w14:textId="6A5B8551" w:rsidR="00DB7626" w:rsidRDefault="00DB7626" w:rsidP="00D0430B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623B730" w14:textId="41037250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1B16E48B" w14:textId="336A3A8F" w:rsidR="00D0430B" w:rsidRPr="00C11874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00536B"/>
          <w:sz w:val="28"/>
          <w:szCs w:val="32"/>
        </w:rPr>
      </w:pPr>
      <w:r w:rsidRPr="00C11874">
        <w:rPr>
          <w:rFonts w:asciiTheme="minorHAnsi" w:hAnsiTheme="minorHAnsi" w:cs="Arial"/>
          <w:b/>
          <w:iCs/>
          <w:color w:val="00536B"/>
          <w:sz w:val="28"/>
          <w:szCs w:val="32"/>
        </w:rPr>
        <w:t>PUBLICATIONS</w:t>
      </w:r>
    </w:p>
    <w:p w14:paraId="0D55408A" w14:textId="69BDF8EB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C01687"/>
          <w:sz w:val="28"/>
          <w:szCs w:val="32"/>
        </w:rPr>
      </w:pPr>
    </w:p>
    <w:p w14:paraId="7437B1B1" w14:textId="77777777" w:rsidR="00D0430B" w:rsidRPr="00D0430B" w:rsidRDefault="00D0430B" w:rsidP="00D0430B">
      <w:pPr>
        <w:jc w:val="left"/>
        <w:rPr>
          <w:rFonts w:asciiTheme="minorHAnsi" w:hAnsiTheme="minorHAnsi" w:cstheme="minorHAnsi"/>
          <w:color w:val="auto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8BF80" wp14:editId="22A62330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1941507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0AA18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38033DE4" w14:textId="56F0F018" w:rsidR="00D0430B" w:rsidRP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Cs/>
          <w:color w:val="C01687"/>
          <w:sz w:val="22"/>
          <w:szCs w:val="22"/>
        </w:rPr>
      </w:pPr>
    </w:p>
    <w:p w14:paraId="40428025" w14:textId="0B6DEA2A" w:rsidR="008C5449" w:rsidRPr="00D0430B" w:rsidRDefault="008C5449" w:rsidP="008C5449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Richardson, S., Maisey, P., &amp; Howarth, A. (2025) </w:t>
      </w:r>
      <w:r w:rsidRPr="008C5449">
        <w:rPr>
          <w:rFonts w:asciiTheme="minorHAnsi" w:hAnsiTheme="minorHAnsi" w:cstheme="minorHAnsi"/>
          <w:i/>
          <w:iCs/>
          <w:color w:val="000000"/>
        </w:rPr>
        <w:t xml:space="preserve">Exploring the experiences and attitudes of qualified staff working with a psychologist responsible clinician on a specialist inpatient dementia assessment and treatment unit. </w:t>
      </w:r>
      <w:r>
        <w:rPr>
          <w:rFonts w:asciiTheme="minorHAnsi" w:hAnsiTheme="minorHAnsi" w:cstheme="minorHAnsi"/>
          <w:color w:val="000000"/>
        </w:rPr>
        <w:t xml:space="preserve">FPOP Bulletin: Psychology of Older People 1 (169): 64-68. </w:t>
      </w:r>
    </w:p>
    <w:p w14:paraId="3FDC44D1" w14:textId="523AE0DC" w:rsidR="008C5449" w:rsidRPr="008C5449" w:rsidRDefault="008C5449" w:rsidP="00D0430B">
      <w:pPr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081EC3F9" w14:textId="77777777" w:rsidR="008C5449" w:rsidRDefault="008C5449" w:rsidP="00D0430B">
      <w:pPr>
        <w:jc w:val="left"/>
        <w:rPr>
          <w:rFonts w:asciiTheme="minorHAnsi" w:hAnsiTheme="minorHAnsi" w:cstheme="minorHAnsi"/>
          <w:color w:val="000000"/>
        </w:rPr>
      </w:pPr>
    </w:p>
    <w:p w14:paraId="110BFD9C" w14:textId="0048E8FC" w:rsidR="00D0430B" w:rsidRPr="00D0430B" w:rsidRDefault="00D0430B" w:rsidP="00D0430B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Tanney, S., Richardson, S., &amp; Maisey, P. (2023) </w:t>
      </w:r>
      <w:r w:rsidRPr="00D0430B">
        <w:rPr>
          <w:rFonts w:asciiTheme="minorHAnsi" w:hAnsiTheme="minorHAnsi" w:cstheme="minorHAnsi"/>
          <w:i/>
          <w:iCs/>
          <w:color w:val="000000"/>
        </w:rPr>
        <w:t>Service users’ experience of a Cognitive Stimulation Therapy group on a dementia acute inpatient ward.</w:t>
      </w:r>
      <w:r>
        <w:rPr>
          <w:rFonts w:asciiTheme="minorHAnsi" w:hAnsiTheme="minorHAnsi" w:cstheme="minorHAnsi"/>
          <w:color w:val="000000"/>
        </w:rPr>
        <w:t xml:space="preserve"> FPOP Bulletin: Psychology of Older People 1 (164): 55-59. </w:t>
      </w:r>
    </w:p>
    <w:p w14:paraId="6AC48AC1" w14:textId="66A3DBB6" w:rsidR="00D0430B" w:rsidRPr="00D0430B" w:rsidRDefault="00D0430B" w:rsidP="00D0430B">
      <w:pPr>
        <w:pStyle w:val="nova-legacy-e-listitem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111111"/>
          <w:sz w:val="22"/>
          <w:szCs w:val="22"/>
        </w:rPr>
        <w:t>Sulej</w:t>
      </w:r>
      <w:proofErr w:type="spellEnd"/>
      <w:r>
        <w:rPr>
          <w:rFonts w:asciiTheme="minorHAnsi" w:hAnsiTheme="minorHAnsi" w:cstheme="minorHAnsi"/>
          <w:color w:val="111111"/>
          <w:sz w:val="22"/>
          <w:szCs w:val="22"/>
        </w:rPr>
        <w:t xml:space="preserve"> S., Richardson, S., &amp; Maisey P. (2023)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>Football reminiscence: A reminiscence therapy group on a dementia inpatient ward centred around the sport of football</w:t>
      </w: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>.</w:t>
      </w:r>
      <w:r w:rsidRPr="00D0430B">
        <w:rPr>
          <w:rFonts w:ascii="Roboto" w:hAnsi="Roboto"/>
          <w:color w:val="111111"/>
          <w:sz w:val="18"/>
          <w:szCs w:val="18"/>
        </w:rPr>
        <w:t xml:space="preserve">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 xml:space="preserve">FPOP Bulletin Psychology of Older People 1(163):21-25. </w:t>
      </w:r>
    </w:p>
    <w:p w14:paraId="4C106AF3" w14:textId="71609987" w:rsidR="00D0430B" w:rsidRPr="00D0430B" w:rsidRDefault="00D0430B" w:rsidP="00D0430B">
      <w:pPr>
        <w:jc w:val="left"/>
        <w:outlineLvl w:val="0"/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</w:pPr>
      <w:r>
        <w:rPr>
          <w:rFonts w:asciiTheme="minorHAnsi" w:hAnsiTheme="minorHAnsi" w:cstheme="minorHAnsi"/>
          <w:color w:val="111111"/>
          <w:kern w:val="36"/>
          <w:lang w:eastAsia="en-GB"/>
        </w:rPr>
        <w:lastRenderedPageBreak/>
        <w:t xml:space="preserve">Maisey, P. &amp; James, I.A.  et al. (2019) </w:t>
      </w:r>
      <w:r w:rsidRPr="00D0430B"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  <w:t>Formulation based model of care in a Dementia inpatient ward</w:t>
      </w:r>
      <w:r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  <w:t xml:space="preserve">. </w:t>
      </w:r>
      <w:r w:rsidRPr="00D0430B">
        <w:rPr>
          <w:rFonts w:asciiTheme="minorHAnsi" w:hAnsiTheme="minorHAnsi" w:cstheme="minorHAnsi"/>
          <w:color w:val="111111"/>
          <w:kern w:val="36"/>
          <w:lang w:eastAsia="en-GB"/>
        </w:rPr>
        <w:t>FPOP Bulletin</w:t>
      </w:r>
      <w:r>
        <w:rPr>
          <w:rFonts w:asciiTheme="minorHAnsi" w:hAnsiTheme="minorHAnsi" w:cstheme="minorHAnsi"/>
          <w:color w:val="111111"/>
          <w:kern w:val="36"/>
          <w:lang w:eastAsia="en-GB"/>
        </w:rPr>
        <w:t xml:space="preserve"> Psychology of Older People. </w:t>
      </w:r>
      <w:r w:rsidRPr="00D0430B">
        <w:rPr>
          <w:rFonts w:asciiTheme="minorHAnsi" w:hAnsiTheme="minorHAnsi" w:cstheme="minorHAnsi"/>
          <w:color w:val="000000" w:themeColor="text1"/>
        </w:rPr>
        <w:t>1(145):22-26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626C953" w14:textId="4FF76C46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0B9CE87A" w14:textId="62F0F073" w:rsidR="00D0430B" w:rsidRDefault="00D0430B" w:rsidP="00D0430B">
      <w:pPr>
        <w:pStyle w:val="Heading1"/>
        <w:spacing w:before="0" w:after="0"/>
        <w:rPr>
          <w:rFonts w:asciiTheme="minorHAnsi" w:hAnsiTheme="minorHAnsi" w:cstheme="minorHAnsi"/>
          <w:color w:val="111111"/>
          <w:sz w:val="22"/>
          <w:szCs w:val="22"/>
        </w:rPr>
      </w:pPr>
      <w:r w:rsidRPr="00D0430B">
        <w:rPr>
          <w:rFonts w:asciiTheme="minorHAnsi" w:hAnsiTheme="minorHAnsi" w:cstheme="minorHAnsi"/>
          <w:color w:val="111111"/>
          <w:sz w:val="22"/>
          <w:szCs w:val="22"/>
        </w:rPr>
        <w:t>Maisey, P.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 xml:space="preserve">&amp; Howarth, A. (2019)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>Behaviours that challenge: Setting-specific interventions</w:t>
      </w: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 xml:space="preserve">.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>FPOP Bulletin Psychology of Older People 1(148):31-36</w:t>
      </w:r>
      <w:r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79EE3CC2" w14:textId="77777777" w:rsidR="00D0430B" w:rsidRPr="00D0430B" w:rsidRDefault="00D0430B" w:rsidP="00D0430B"/>
    <w:p w14:paraId="55F80EDF" w14:textId="50454C36" w:rsidR="00D0430B" w:rsidRDefault="00D0430B" w:rsidP="00D0430B">
      <w:pPr>
        <w:pStyle w:val="Heading1"/>
        <w:spacing w:before="0" w:after="0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 xml:space="preserve">Ritchie, R &amp; Maisey, P. (2019)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 xml:space="preserve">A formulation-based model for behaviours that challenge on an organic assessment unit: Staff perspectives.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>FPOP Bulletin Psychology of Older People 1(148):12-16</w:t>
      </w:r>
      <w:r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79D565E1" w14:textId="77777777" w:rsidR="008C5449" w:rsidRDefault="008C5449" w:rsidP="008C5449">
      <w:pPr>
        <w:jc w:val="both"/>
      </w:pPr>
    </w:p>
    <w:p w14:paraId="7679D970" w14:textId="77777777" w:rsidR="008C5449" w:rsidRPr="008C5449" w:rsidRDefault="008C5449" w:rsidP="008C5449">
      <w:pPr>
        <w:jc w:val="both"/>
      </w:pPr>
    </w:p>
    <w:p w14:paraId="6079666F" w14:textId="77777777" w:rsidR="00D35E9B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08AEB03" w14:textId="77777777" w:rsidR="00D35E9B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763E2D1" w14:textId="7C66BD02" w:rsidR="00D35E9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rFonts w:ascii="Calibri" w:hAnsi="Calibri"/>
          <w:color w:val="00536B"/>
          <w:sz w:val="22"/>
          <w:szCs w:val="22"/>
        </w:rPr>
        <w:t>CUMBRIA NEUROPSYCHOLOGY</w:t>
      </w:r>
    </w:p>
    <w:p w14:paraId="2E013F2C" w14:textId="77777777" w:rsidR="00D35E9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rFonts w:ascii="Calibri" w:hAnsi="Calibri"/>
          <w:color w:val="00536B"/>
          <w:sz w:val="22"/>
          <w:szCs w:val="22"/>
        </w:rPr>
        <w:t xml:space="preserve">Email: info@cumbria-neuropsychology.co.uk </w:t>
      </w:r>
    </w:p>
    <w:p w14:paraId="429AB980" w14:textId="47A7B538" w:rsidR="00D0430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color w:val="00536B"/>
        </w:rPr>
        <w:t>www.cumbria-neuropsychology.co.uk</w:t>
      </w:r>
    </w:p>
    <w:sectPr w:rsidR="00D0430B" w:rsidRPr="00C11874" w:rsidSect="006320C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67E3" w14:textId="77777777" w:rsidR="00181C98" w:rsidRDefault="00181C98" w:rsidP="008C0D47">
      <w:r>
        <w:separator/>
      </w:r>
    </w:p>
  </w:endnote>
  <w:endnote w:type="continuationSeparator" w:id="0">
    <w:p w14:paraId="50544E91" w14:textId="77777777" w:rsidR="00181C98" w:rsidRDefault="00181C98" w:rsidP="008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6E7F" w14:textId="77777777" w:rsidR="00181C98" w:rsidRDefault="00181C98" w:rsidP="008C0D47">
      <w:r>
        <w:separator/>
      </w:r>
    </w:p>
  </w:footnote>
  <w:footnote w:type="continuationSeparator" w:id="0">
    <w:p w14:paraId="399B5F4C" w14:textId="77777777" w:rsidR="00181C98" w:rsidRDefault="00181C98" w:rsidP="008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CAC"/>
    <w:multiLevelType w:val="hybridMultilevel"/>
    <w:tmpl w:val="B2144B58"/>
    <w:lvl w:ilvl="0" w:tplc="8AB85D6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AE5"/>
    <w:multiLevelType w:val="hybridMultilevel"/>
    <w:tmpl w:val="9D5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39"/>
    <w:multiLevelType w:val="hybridMultilevel"/>
    <w:tmpl w:val="3A98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1960"/>
    <w:multiLevelType w:val="hybridMultilevel"/>
    <w:tmpl w:val="475620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23855"/>
    <w:multiLevelType w:val="hybridMultilevel"/>
    <w:tmpl w:val="BDB0B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C125F"/>
    <w:multiLevelType w:val="hybridMultilevel"/>
    <w:tmpl w:val="DEB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21C"/>
    <w:multiLevelType w:val="hybridMultilevel"/>
    <w:tmpl w:val="D29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2F10"/>
    <w:multiLevelType w:val="hybridMultilevel"/>
    <w:tmpl w:val="4B7650D2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92412"/>
    <w:multiLevelType w:val="hybridMultilevel"/>
    <w:tmpl w:val="2166D082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9544E"/>
    <w:multiLevelType w:val="hybridMultilevel"/>
    <w:tmpl w:val="110A1DC4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1A8"/>
    <w:multiLevelType w:val="hybridMultilevel"/>
    <w:tmpl w:val="F11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89E"/>
    <w:multiLevelType w:val="hybridMultilevel"/>
    <w:tmpl w:val="4DD2C15A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00598"/>
    <w:multiLevelType w:val="hybridMultilevel"/>
    <w:tmpl w:val="AB0A404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8587D"/>
    <w:multiLevelType w:val="hybridMultilevel"/>
    <w:tmpl w:val="F4DAF6BC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B39F0"/>
    <w:multiLevelType w:val="hybridMultilevel"/>
    <w:tmpl w:val="FC4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421"/>
    <w:multiLevelType w:val="hybridMultilevel"/>
    <w:tmpl w:val="8B9AFFB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E623E"/>
    <w:multiLevelType w:val="hybridMultilevel"/>
    <w:tmpl w:val="E16ECB94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A3BEE"/>
    <w:multiLevelType w:val="hybridMultilevel"/>
    <w:tmpl w:val="B110272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0D00"/>
    <w:multiLevelType w:val="hybridMultilevel"/>
    <w:tmpl w:val="EFF42E0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6263D"/>
    <w:multiLevelType w:val="hybridMultilevel"/>
    <w:tmpl w:val="41A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7E14"/>
    <w:multiLevelType w:val="hybridMultilevel"/>
    <w:tmpl w:val="2FDC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84D03"/>
    <w:multiLevelType w:val="hybridMultilevel"/>
    <w:tmpl w:val="9774B340"/>
    <w:lvl w:ilvl="0" w:tplc="66346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7047"/>
    <w:multiLevelType w:val="hybridMultilevel"/>
    <w:tmpl w:val="457E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7D39"/>
    <w:multiLevelType w:val="multilevel"/>
    <w:tmpl w:val="9D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E1162"/>
    <w:multiLevelType w:val="multilevel"/>
    <w:tmpl w:val="08E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B06190"/>
    <w:multiLevelType w:val="hybridMultilevel"/>
    <w:tmpl w:val="54A46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8E10A9"/>
    <w:multiLevelType w:val="hybridMultilevel"/>
    <w:tmpl w:val="A3CE82F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9D6870"/>
    <w:multiLevelType w:val="hybridMultilevel"/>
    <w:tmpl w:val="CCEA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B0DCA"/>
    <w:multiLevelType w:val="hybridMultilevel"/>
    <w:tmpl w:val="66C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A8382B"/>
    <w:multiLevelType w:val="multilevel"/>
    <w:tmpl w:val="105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60471A"/>
    <w:multiLevelType w:val="hybridMultilevel"/>
    <w:tmpl w:val="D4184D2A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F6BA0"/>
    <w:multiLevelType w:val="hybridMultilevel"/>
    <w:tmpl w:val="BD1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C0875"/>
    <w:multiLevelType w:val="hybridMultilevel"/>
    <w:tmpl w:val="5A7EFB9A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AB00B3"/>
    <w:multiLevelType w:val="hybridMultilevel"/>
    <w:tmpl w:val="D7A6AA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B1756D"/>
    <w:multiLevelType w:val="hybridMultilevel"/>
    <w:tmpl w:val="A8A0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8B082D"/>
    <w:multiLevelType w:val="hybridMultilevel"/>
    <w:tmpl w:val="D034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53914"/>
    <w:multiLevelType w:val="hybridMultilevel"/>
    <w:tmpl w:val="F0580E7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96FCA"/>
    <w:multiLevelType w:val="hybridMultilevel"/>
    <w:tmpl w:val="EE304EC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224B1"/>
    <w:multiLevelType w:val="multilevel"/>
    <w:tmpl w:val="CB9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144635">
    <w:abstractNumId w:val="12"/>
  </w:num>
  <w:num w:numId="2" w16cid:durableId="149710442">
    <w:abstractNumId w:val="28"/>
  </w:num>
  <w:num w:numId="3" w16cid:durableId="2099446354">
    <w:abstractNumId w:val="23"/>
  </w:num>
  <w:num w:numId="4" w16cid:durableId="892354237">
    <w:abstractNumId w:val="4"/>
  </w:num>
  <w:num w:numId="5" w16cid:durableId="1440758690">
    <w:abstractNumId w:val="5"/>
  </w:num>
  <w:num w:numId="6" w16cid:durableId="1165629693">
    <w:abstractNumId w:val="1"/>
  </w:num>
  <w:num w:numId="7" w16cid:durableId="1531841656">
    <w:abstractNumId w:val="36"/>
  </w:num>
  <w:num w:numId="8" w16cid:durableId="792554144">
    <w:abstractNumId w:val="31"/>
  </w:num>
  <w:num w:numId="9" w16cid:durableId="2016808731">
    <w:abstractNumId w:val="7"/>
  </w:num>
  <w:num w:numId="10" w16cid:durableId="1381704052">
    <w:abstractNumId w:val="6"/>
  </w:num>
  <w:num w:numId="11" w16cid:durableId="411053318">
    <w:abstractNumId w:val="32"/>
  </w:num>
  <w:num w:numId="12" w16cid:durableId="1546915407">
    <w:abstractNumId w:val="10"/>
  </w:num>
  <w:num w:numId="13" w16cid:durableId="529613639">
    <w:abstractNumId w:val="21"/>
  </w:num>
  <w:num w:numId="14" w16cid:durableId="1125199648">
    <w:abstractNumId w:val="35"/>
  </w:num>
  <w:num w:numId="15" w16cid:durableId="634069123">
    <w:abstractNumId w:val="11"/>
  </w:num>
  <w:num w:numId="16" w16cid:durableId="353573872">
    <w:abstractNumId w:val="19"/>
  </w:num>
  <w:num w:numId="17" w16cid:durableId="401024352">
    <w:abstractNumId w:val="3"/>
  </w:num>
  <w:num w:numId="18" w16cid:durableId="874580427">
    <w:abstractNumId w:val="38"/>
  </w:num>
  <w:num w:numId="19" w16cid:durableId="180825652">
    <w:abstractNumId w:val="34"/>
  </w:num>
  <w:num w:numId="20" w16cid:durableId="1783722434">
    <w:abstractNumId w:val="8"/>
  </w:num>
  <w:num w:numId="21" w16cid:durableId="1269580678">
    <w:abstractNumId w:val="27"/>
  </w:num>
  <w:num w:numId="22" w16cid:durableId="396755707">
    <w:abstractNumId w:val="16"/>
  </w:num>
  <w:num w:numId="23" w16cid:durableId="126288860">
    <w:abstractNumId w:val="2"/>
  </w:num>
  <w:num w:numId="24" w16cid:durableId="214244064">
    <w:abstractNumId w:val="13"/>
  </w:num>
  <w:num w:numId="25" w16cid:durableId="186482314">
    <w:abstractNumId w:val="18"/>
  </w:num>
  <w:num w:numId="26" w16cid:durableId="506869096">
    <w:abstractNumId w:val="37"/>
  </w:num>
  <w:num w:numId="27" w16cid:durableId="1626154579">
    <w:abstractNumId w:val="20"/>
  </w:num>
  <w:num w:numId="28" w16cid:durableId="1043604133">
    <w:abstractNumId w:val="15"/>
  </w:num>
  <w:num w:numId="29" w16cid:durableId="1075975103">
    <w:abstractNumId w:val="22"/>
  </w:num>
  <w:num w:numId="30" w16cid:durableId="2107916000">
    <w:abstractNumId w:val="17"/>
  </w:num>
  <w:num w:numId="31" w16cid:durableId="1752389029">
    <w:abstractNumId w:val="9"/>
  </w:num>
  <w:num w:numId="32" w16cid:durableId="55205405">
    <w:abstractNumId w:val="33"/>
  </w:num>
  <w:num w:numId="33" w16cid:durableId="800273837">
    <w:abstractNumId w:val="14"/>
  </w:num>
  <w:num w:numId="34" w16cid:durableId="1393583532">
    <w:abstractNumId w:val="0"/>
  </w:num>
  <w:num w:numId="35" w16cid:durableId="258412300">
    <w:abstractNumId w:val="29"/>
  </w:num>
  <w:num w:numId="36" w16cid:durableId="1877230378">
    <w:abstractNumId w:val="25"/>
  </w:num>
  <w:num w:numId="37" w16cid:durableId="660232207">
    <w:abstractNumId w:val="24"/>
  </w:num>
  <w:num w:numId="38" w16cid:durableId="1638871118">
    <w:abstractNumId w:val="39"/>
  </w:num>
  <w:num w:numId="39" w16cid:durableId="135341652">
    <w:abstractNumId w:val="30"/>
  </w:num>
  <w:num w:numId="40" w16cid:durableId="1506090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00"/>
    <w:rsid w:val="00062619"/>
    <w:rsid w:val="000A385C"/>
    <w:rsid w:val="000C0307"/>
    <w:rsid w:val="000C5631"/>
    <w:rsid w:val="000E2624"/>
    <w:rsid w:val="001200D6"/>
    <w:rsid w:val="0012537F"/>
    <w:rsid w:val="00134297"/>
    <w:rsid w:val="00153C06"/>
    <w:rsid w:val="001809FA"/>
    <w:rsid w:val="00181C98"/>
    <w:rsid w:val="0018238D"/>
    <w:rsid w:val="001B4C80"/>
    <w:rsid w:val="001B56EB"/>
    <w:rsid w:val="001F1638"/>
    <w:rsid w:val="002375AB"/>
    <w:rsid w:val="00264006"/>
    <w:rsid w:val="0026706B"/>
    <w:rsid w:val="002710DC"/>
    <w:rsid w:val="002A10AC"/>
    <w:rsid w:val="002B36D7"/>
    <w:rsid w:val="002E32B9"/>
    <w:rsid w:val="002F755C"/>
    <w:rsid w:val="003023CB"/>
    <w:rsid w:val="00355004"/>
    <w:rsid w:val="00367BA8"/>
    <w:rsid w:val="00374237"/>
    <w:rsid w:val="00375272"/>
    <w:rsid w:val="00394085"/>
    <w:rsid w:val="003B2215"/>
    <w:rsid w:val="003C728F"/>
    <w:rsid w:val="003D3E00"/>
    <w:rsid w:val="004135EC"/>
    <w:rsid w:val="00425015"/>
    <w:rsid w:val="004335FD"/>
    <w:rsid w:val="00456FDA"/>
    <w:rsid w:val="00490E77"/>
    <w:rsid w:val="004F06C0"/>
    <w:rsid w:val="00513286"/>
    <w:rsid w:val="00515A38"/>
    <w:rsid w:val="0051633C"/>
    <w:rsid w:val="00550A51"/>
    <w:rsid w:val="005860B1"/>
    <w:rsid w:val="00592D00"/>
    <w:rsid w:val="005B1B25"/>
    <w:rsid w:val="005D3F4E"/>
    <w:rsid w:val="006320C5"/>
    <w:rsid w:val="0063407F"/>
    <w:rsid w:val="00651C50"/>
    <w:rsid w:val="00674557"/>
    <w:rsid w:val="00681EDC"/>
    <w:rsid w:val="00686411"/>
    <w:rsid w:val="006879DB"/>
    <w:rsid w:val="006A22D1"/>
    <w:rsid w:val="006D55A0"/>
    <w:rsid w:val="006E1D24"/>
    <w:rsid w:val="00703DB7"/>
    <w:rsid w:val="00707EAF"/>
    <w:rsid w:val="00712A7F"/>
    <w:rsid w:val="0073166C"/>
    <w:rsid w:val="00743F6B"/>
    <w:rsid w:val="00757989"/>
    <w:rsid w:val="007A3043"/>
    <w:rsid w:val="007A4024"/>
    <w:rsid w:val="007B47AC"/>
    <w:rsid w:val="007C7103"/>
    <w:rsid w:val="007D6969"/>
    <w:rsid w:val="007F0A69"/>
    <w:rsid w:val="00803AB2"/>
    <w:rsid w:val="008212DC"/>
    <w:rsid w:val="008853FF"/>
    <w:rsid w:val="008C0D47"/>
    <w:rsid w:val="008C5449"/>
    <w:rsid w:val="008D7E96"/>
    <w:rsid w:val="00916072"/>
    <w:rsid w:val="009310DE"/>
    <w:rsid w:val="00946661"/>
    <w:rsid w:val="00963E45"/>
    <w:rsid w:val="009706FD"/>
    <w:rsid w:val="00973BF1"/>
    <w:rsid w:val="009747DC"/>
    <w:rsid w:val="009B02F9"/>
    <w:rsid w:val="009C77D7"/>
    <w:rsid w:val="009D5304"/>
    <w:rsid w:val="00A307F4"/>
    <w:rsid w:val="00A40E82"/>
    <w:rsid w:val="00A43CC8"/>
    <w:rsid w:val="00AA3580"/>
    <w:rsid w:val="00AA6BCC"/>
    <w:rsid w:val="00AB0CAF"/>
    <w:rsid w:val="00B00FC6"/>
    <w:rsid w:val="00BB7BEE"/>
    <w:rsid w:val="00BC4BE6"/>
    <w:rsid w:val="00BD6896"/>
    <w:rsid w:val="00BE5C75"/>
    <w:rsid w:val="00C022B3"/>
    <w:rsid w:val="00C11874"/>
    <w:rsid w:val="00C27BF8"/>
    <w:rsid w:val="00C30690"/>
    <w:rsid w:val="00C3547B"/>
    <w:rsid w:val="00C37FD9"/>
    <w:rsid w:val="00C553C7"/>
    <w:rsid w:val="00C73BD0"/>
    <w:rsid w:val="00CA75CD"/>
    <w:rsid w:val="00CD6417"/>
    <w:rsid w:val="00CE1D1E"/>
    <w:rsid w:val="00D0430B"/>
    <w:rsid w:val="00D0785C"/>
    <w:rsid w:val="00D233BE"/>
    <w:rsid w:val="00D35E9B"/>
    <w:rsid w:val="00D61716"/>
    <w:rsid w:val="00D658F5"/>
    <w:rsid w:val="00D93863"/>
    <w:rsid w:val="00DA3BB8"/>
    <w:rsid w:val="00DA7F77"/>
    <w:rsid w:val="00DB7626"/>
    <w:rsid w:val="00DC6265"/>
    <w:rsid w:val="00DD082F"/>
    <w:rsid w:val="00DD0A8F"/>
    <w:rsid w:val="00DD38DF"/>
    <w:rsid w:val="00DD486E"/>
    <w:rsid w:val="00E02C3D"/>
    <w:rsid w:val="00E23CDC"/>
    <w:rsid w:val="00E34748"/>
    <w:rsid w:val="00E37798"/>
    <w:rsid w:val="00E41661"/>
    <w:rsid w:val="00E61DA1"/>
    <w:rsid w:val="00E67CC8"/>
    <w:rsid w:val="00E73DF8"/>
    <w:rsid w:val="00E86038"/>
    <w:rsid w:val="00EE5A15"/>
    <w:rsid w:val="00F04D1B"/>
    <w:rsid w:val="00F25ABC"/>
    <w:rsid w:val="00F44117"/>
    <w:rsid w:val="00FC142A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AF32"/>
  <w15:chartTrackingRefBased/>
  <w15:docId w15:val="{C0F9BDF0-244E-4FAB-A370-3771F69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592D00"/>
    <w:pPr>
      <w:spacing w:after="0" w:line="240" w:lineRule="auto"/>
      <w:jc w:val="center"/>
    </w:pPr>
    <w:rPr>
      <w:rFonts w:ascii="Noto Sans" w:eastAsia="Times New Roman" w:hAnsi="Noto Sans" w:cs="Times New Roman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592D00"/>
    <w:pPr>
      <w:keepNext/>
      <w:keepLines/>
      <w:spacing w:before="120" w:after="120"/>
      <w:jc w:val="left"/>
      <w:outlineLvl w:val="0"/>
    </w:pPr>
    <w:rPr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paragraph" w:customStyle="1" w:styleId="hmain">
    <w:name w:val="&lt;h&gt; main"/>
    <w:link w:val="hmainChar"/>
    <w:qFormat/>
    <w:rsid w:val="00592D00"/>
    <w:pPr>
      <w:spacing w:line="360" w:lineRule="auto"/>
      <w:jc w:val="center"/>
    </w:pPr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592D00"/>
    <w:pPr>
      <w:spacing w:after="0" w:line="240" w:lineRule="auto"/>
      <w:ind w:left="340"/>
    </w:pPr>
    <w:rPr>
      <w:rFonts w:ascii="Noto Sans" w:eastAsia="Times New Roman" w:hAnsi="Noto Sans" w:cs="Times New Roman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locked/>
    <w:rsid w:val="00592D00"/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592D00"/>
    <w:rPr>
      <w:rFonts w:cs="Times New Roman"/>
      <w:b/>
      <w:bCs/>
    </w:rPr>
  </w:style>
  <w:style w:type="paragraph" w:customStyle="1" w:styleId="liste">
    <w:name w:val="liste"/>
    <w:basedOn w:val="NoSpacing"/>
    <w:link w:val="listeChar"/>
    <w:qFormat/>
    <w:rsid w:val="00592D0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592D00"/>
    <w:rPr>
      <w:rFonts w:ascii="Noto Sans" w:eastAsia="Times New Roman" w:hAnsi="Noto Sans" w:cs="Times New Roman"/>
      <w:color w:val="222E39"/>
      <w:sz w:val="20"/>
    </w:rPr>
  </w:style>
  <w:style w:type="character" w:customStyle="1" w:styleId="listeChar">
    <w:name w:val="liste Char"/>
    <w:basedOn w:val="NoSpacingChar"/>
    <w:link w:val="liste"/>
    <w:locked/>
    <w:rsid w:val="00592D00"/>
    <w:rPr>
      <w:rFonts w:ascii="Noto Sans" w:eastAsia="Times New Roman" w:hAnsi="Noto Sans" w:cs="Times New Roman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592D00"/>
    <w:pPr>
      <w:spacing w:before="200"/>
      <w:jc w:val="left"/>
    </w:pPr>
    <w:rPr>
      <w:rFonts w:ascii="Noto Sans" w:eastAsia="Times New Roman" w:hAnsi="Noto Sans" w:cs="Times New Roman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592D00"/>
    <w:pPr>
      <w:spacing w:after="0"/>
    </w:pPr>
    <w:rPr>
      <w:rFonts w:ascii="Calibri Light" w:eastAsia="Times New Roman" w:hAnsi="Calibri Light" w:cs="Times New Roman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locked/>
    <w:rsid w:val="00592D00"/>
    <w:rPr>
      <w:rFonts w:ascii="Noto Sans" w:eastAsia="Times New Roman" w:hAnsi="Noto Sans" w:cs="Times New Roman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592D00"/>
    <w:pPr>
      <w:spacing w:after="0"/>
    </w:pPr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locked/>
    <w:rsid w:val="00592D00"/>
    <w:rPr>
      <w:rFonts w:ascii="Calibri Light" w:eastAsia="Times New Roman" w:hAnsi="Calibri Light" w:cs="Times New Roman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592D00"/>
    <w:pPr>
      <w:spacing w:after="0"/>
    </w:pPr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locked/>
    <w:rsid w:val="00592D00"/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locked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3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6EB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C0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customStyle="1" w:styleId="xmsofooter">
    <w:name w:val="x_msofooter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3C0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30B"/>
    <w:rPr>
      <w:color w:val="954F72" w:themeColor="followedHyperlink"/>
      <w:u w:val="single"/>
    </w:rPr>
  </w:style>
  <w:style w:type="paragraph" w:customStyle="1" w:styleId="nova-legacy-e-listitem">
    <w:name w:val="nova-legacy-e-list__item"/>
    <w:basedOn w:val="Normal"/>
    <w:rsid w:val="00D0430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0D1C14249FE439EA3F91C30871C13" ma:contentTypeVersion="6" ma:contentTypeDescription="Create a new document." ma:contentTypeScope="" ma:versionID="a7023c58f8231e5c58a1be15244cd146">
  <xsd:schema xmlns:xsd="http://www.w3.org/2001/XMLSchema" xmlns:xs="http://www.w3.org/2001/XMLSchema" xmlns:p="http://schemas.microsoft.com/office/2006/metadata/properties" xmlns:ns2="d5bc5bfd-18a1-42be-8a43-2634301d2241" targetNamespace="http://schemas.microsoft.com/office/2006/metadata/properties" ma:root="true" ma:fieldsID="f9ed40433100861c08fb85a3f9d2eb46" ns2:_="">
    <xsd:import namespace="d5bc5bfd-18a1-42be-8a43-2634301d2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c5bfd-18a1-42be-8a43-2634301d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90585-6687-43C4-B7B8-855AE8ECA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c5bfd-18a1-42be-8a43-2634301d2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ABEA9-9E8B-41D2-8F4A-5536F68D5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7106F-C24B-4D82-9630-7AB9B4A11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Carlin</dc:creator>
  <cp:keywords/>
  <dc:description/>
  <cp:lastModifiedBy>Roe, Tim</cp:lastModifiedBy>
  <cp:revision>2</cp:revision>
  <dcterms:created xsi:type="dcterms:W3CDTF">2025-05-01T10:19:00Z</dcterms:created>
  <dcterms:modified xsi:type="dcterms:W3CDTF">2025-05-01T10:19:00Z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0x0101002A00D1C14249FE439EA3F91C30871C13</vt:lpwstr>
  </property>
</Properties>
</file>